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500F7A" w:rsidP="00A8325C">
      <w:pPr>
        <w:widowControl w:val="0"/>
        <w:jc w:val="center"/>
        <w:rPr>
          <w:b/>
        </w:rPr>
      </w:pPr>
      <w:r>
        <w:rPr>
          <w:b/>
        </w:rPr>
        <w:t xml:space="preserve">главного </w:t>
      </w:r>
      <w:r w:rsidR="00226E7E"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 w:rsidR="00226E7E">
        <w:rPr>
          <w:b/>
        </w:rPr>
        <w:t>а</w:t>
      </w:r>
      <w:r w:rsidR="00A8325C" w:rsidRPr="000F4744">
        <w:rPr>
          <w:b/>
        </w:rPr>
        <w:t xml:space="preserve"> </w:t>
      </w:r>
      <w:r>
        <w:rPr>
          <w:b/>
        </w:rPr>
        <w:t>контрольно</w:t>
      </w:r>
      <w:r w:rsidR="00364DC0">
        <w:rPr>
          <w:b/>
        </w:rPr>
        <w:t>-аналитического отдела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5D7C10" w:rsidRPr="005D7C10" w:rsidRDefault="006679CD" w:rsidP="005D7C10">
      <w:pPr>
        <w:ind w:firstLine="709"/>
        <w:jc w:val="both"/>
      </w:pPr>
      <w:r w:rsidRPr="005D7C10">
        <w:t>1.</w:t>
      </w:r>
      <w:r w:rsidRPr="005D7C10">
        <w:rPr>
          <w:b/>
        </w:rPr>
        <w:t xml:space="preserve"> </w:t>
      </w:r>
      <w:r w:rsidR="005D7C10" w:rsidRPr="005D7C10">
        <w:t>В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5D7C10">
        <w:t>Предпроверочный</w:t>
      </w:r>
      <w:proofErr w:type="spellEnd"/>
      <w:r w:rsidRPr="005D7C10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5D7C10">
        <w:t>p_lic</w:t>
      </w:r>
      <w:proofErr w:type="spellEnd"/>
      <w:r w:rsidRPr="005D7C10">
        <w:t>), Анализ банковских документов (ПП «АБД»);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5D7C10" w:rsidRPr="005D7C10" w:rsidRDefault="005D7C10" w:rsidP="005D7C10">
      <w:pPr>
        <w:jc w:val="both"/>
      </w:pPr>
      <w:r>
        <w:t>- </w:t>
      </w:r>
      <w:r w:rsidRPr="005D7C10"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анализ, систематизацию форм и методов выявления и доказывания применяемых налогоплательщиком схем уклонения </w:t>
      </w:r>
      <w:proofErr w:type="spellStart"/>
      <w:r w:rsidRPr="005D7C10">
        <w:t>oт</w:t>
      </w:r>
      <w:proofErr w:type="spellEnd"/>
      <w:r w:rsidRPr="005D7C10">
        <w:t xml:space="preserve"> налогообложения;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5D7C10" w:rsidRPr="005D7C10" w:rsidRDefault="005D7C10" w:rsidP="005D7C10">
      <w:pPr>
        <w:jc w:val="both"/>
      </w:pPr>
      <w:r>
        <w:lastRenderedPageBreak/>
        <w:t>- </w:t>
      </w:r>
      <w:r w:rsidRPr="005D7C10"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5D7C10" w:rsidRPr="005D7C10" w:rsidRDefault="005D7C10" w:rsidP="005D7C10">
      <w:pPr>
        <w:jc w:val="both"/>
      </w:pPr>
      <w:r>
        <w:t xml:space="preserve">- </w:t>
      </w:r>
      <w:r w:rsidRPr="005D7C10"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5D7C10">
        <w:t>приоритизации</w:t>
      </w:r>
      <w:proofErr w:type="spellEnd"/>
      <w:r w:rsidRPr="005D7C10">
        <w:t>, утвержденной письмами ФНС России;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осуществлять отбор приоритетных выгодоприобретателей для целей включения в План выездных налоговых проверок;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5D7C10" w:rsidRPr="005D7C10" w:rsidRDefault="005D7C10" w:rsidP="005D7C10">
      <w:pPr>
        <w:jc w:val="both"/>
      </w:pPr>
      <w:r>
        <w:t>- </w:t>
      </w:r>
      <w:r w:rsidRPr="005D7C10"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</w:t>
      </w:r>
      <w:r w:rsidRPr="005D7C10">
        <w:lastRenderedPageBreak/>
        <w:t>подавших заявление о начале процедуры реорганизации (ликвидации), а также анализ полноты представления;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5D7C10" w:rsidRPr="005D7C10" w:rsidRDefault="005D7C10" w:rsidP="005D7C10">
      <w:pPr>
        <w:jc w:val="both"/>
      </w:pPr>
      <w:r>
        <w:t>- </w:t>
      </w:r>
      <w:r w:rsidRPr="005D7C10"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5D7C10" w:rsidRPr="005D7C10" w:rsidRDefault="005D7C10" w:rsidP="005D7C10">
      <w:pPr>
        <w:jc w:val="both"/>
      </w:pPr>
      <w:r>
        <w:t xml:space="preserve">- </w:t>
      </w:r>
      <w:r w:rsidRPr="005D7C10"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5D7C10" w:rsidRPr="005D7C10" w:rsidRDefault="005D7C10" w:rsidP="005D7C10">
      <w:pPr>
        <w:jc w:val="both"/>
      </w:pPr>
      <w:r>
        <w:t>- </w:t>
      </w:r>
      <w:r w:rsidRPr="005D7C10"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5D7C10" w:rsidRPr="005D7C10" w:rsidRDefault="005D7C10" w:rsidP="005D7C10">
      <w:pPr>
        <w:jc w:val="both"/>
      </w:pPr>
      <w:r>
        <w:t>- </w:t>
      </w:r>
      <w:r w:rsidRPr="005D7C10"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5D7C10" w:rsidRPr="005D7C10" w:rsidRDefault="005D7C10" w:rsidP="005D7C10">
      <w:pPr>
        <w:shd w:val="clear" w:color="auto" w:fill="FFFFFF"/>
        <w:jc w:val="both"/>
      </w:pPr>
      <w:r>
        <w:t>- </w:t>
      </w:r>
      <w:r w:rsidRPr="005D7C10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D7C10" w:rsidRPr="005D7C10" w:rsidRDefault="005D7C10" w:rsidP="005D7C10">
      <w:pPr>
        <w:shd w:val="clear" w:color="auto" w:fill="FFFFFF"/>
        <w:jc w:val="both"/>
      </w:pPr>
      <w:r>
        <w:t>- </w:t>
      </w:r>
      <w:r w:rsidRPr="005D7C10">
        <w:t>осуществлять иные поручения руководства в соответствии с положениями об отделе и Управлении;</w:t>
      </w:r>
    </w:p>
    <w:p w:rsidR="005D7C10" w:rsidRPr="005D7C10" w:rsidRDefault="005D7C10" w:rsidP="005D7C10">
      <w:pPr>
        <w:shd w:val="clear" w:color="auto" w:fill="FFFFFF"/>
        <w:jc w:val="both"/>
      </w:pPr>
      <w:r>
        <w:t>- </w:t>
      </w:r>
      <w:r w:rsidRPr="005D7C10">
        <w:t>соблюдать служебный распорядок;</w:t>
      </w:r>
    </w:p>
    <w:p w:rsidR="005D7C10" w:rsidRPr="005D7C10" w:rsidRDefault="005D7C10" w:rsidP="005D7C10">
      <w:pPr>
        <w:shd w:val="clear" w:color="auto" w:fill="FFFFFF"/>
        <w:jc w:val="both"/>
      </w:pPr>
      <w:r>
        <w:rPr>
          <w:color w:val="000000"/>
        </w:rPr>
        <w:t>- </w:t>
      </w:r>
      <w:r w:rsidRPr="005D7C10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5D7C10" w:rsidRPr="005D7C10" w:rsidRDefault="005D7C10" w:rsidP="005D7C10">
      <w:pPr>
        <w:pStyle w:val="a3"/>
      </w:pPr>
      <w:r>
        <w:t>- </w:t>
      </w:r>
      <w:r w:rsidRPr="005D7C10">
        <w:t>обеспечивать сохранность служебного удостоверения.</w:t>
      </w:r>
    </w:p>
    <w:p w:rsidR="006679CD" w:rsidRPr="005D7C10" w:rsidRDefault="006679CD" w:rsidP="005D7C10">
      <w:pPr>
        <w:widowControl w:val="0"/>
        <w:jc w:val="both"/>
      </w:pPr>
    </w:p>
    <w:p w:rsidR="005D7C10" w:rsidRPr="005D7C10" w:rsidRDefault="005D7C10" w:rsidP="005D7C10">
      <w:pPr>
        <w:widowControl w:val="0"/>
        <w:tabs>
          <w:tab w:val="left" w:pos="1134"/>
        </w:tabs>
        <w:jc w:val="both"/>
      </w:pPr>
      <w:r w:rsidRPr="005D7C10">
        <w:rPr>
          <w:bCs/>
        </w:rPr>
        <w:t xml:space="preserve">2. </w:t>
      </w:r>
      <w:r w:rsidRPr="005D7C10">
        <w:t>Профессиональный уровень:</w:t>
      </w:r>
    </w:p>
    <w:p w:rsidR="005D7C10" w:rsidRPr="005D7C10" w:rsidRDefault="005D7C10" w:rsidP="005D7C10">
      <w:pPr>
        <w:widowControl w:val="0"/>
        <w:tabs>
          <w:tab w:val="left" w:pos="1134"/>
        </w:tabs>
        <w:jc w:val="both"/>
        <w:rPr>
          <w:color w:val="000000"/>
          <w:spacing w:val="-2"/>
        </w:rPr>
      </w:pPr>
      <w:r>
        <w:rPr>
          <w:color w:val="000000"/>
          <w:spacing w:val="-2"/>
        </w:rPr>
        <w:t>2</w:t>
      </w:r>
      <w:r w:rsidRPr="005D7C10">
        <w:rPr>
          <w:color w:val="000000"/>
          <w:spacing w:val="-2"/>
        </w:rPr>
        <w:t xml:space="preserve">.1. Наличие базовых знаний:  </w:t>
      </w:r>
      <w:r w:rsidRPr="005D7C10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5D7C10">
        <w:rPr>
          <w:color w:val="000000"/>
          <w:spacing w:val="-2"/>
        </w:rPr>
        <w:t>.</w:t>
      </w:r>
    </w:p>
    <w:p w:rsidR="005D7C10" w:rsidRPr="005D7C10" w:rsidRDefault="005D7C10" w:rsidP="005D7C10">
      <w:pPr>
        <w:widowControl w:val="0"/>
        <w:tabs>
          <w:tab w:val="left" w:pos="1134"/>
        </w:tabs>
        <w:jc w:val="both"/>
      </w:pPr>
      <w:r>
        <w:t>2</w:t>
      </w:r>
      <w:r w:rsidRPr="005D7C10">
        <w:t>.2. Наличие профессиональных знаний:</w:t>
      </w:r>
    </w:p>
    <w:p w:rsidR="005D7C10" w:rsidRPr="005D7C10" w:rsidRDefault="005D7C10" w:rsidP="005D7C10">
      <w:pPr>
        <w:widowControl w:val="0"/>
        <w:tabs>
          <w:tab w:val="left" w:pos="1134"/>
        </w:tabs>
        <w:jc w:val="both"/>
      </w:pPr>
      <w:r w:rsidRPr="005D7C10">
        <w:lastRenderedPageBreak/>
        <w:t>В сфере законодательства Российской Федерации:</w:t>
      </w:r>
    </w:p>
    <w:p w:rsidR="005D7C10" w:rsidRPr="005D7C10" w:rsidRDefault="005D7C10" w:rsidP="005D7C10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Конституция Российской Федерации;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Трудовой кодекс Российской Федерации от 30 декабря 2001 г. № 197-ФЗ;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Налоговый кодекс Российской Федерации от 31 июля 1998 г. № 146-ФЗ;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Федеральный закон от 27 июля 2006 г. № 152-ФЗ «О персональных данных»;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Федеральный закон от 25 декабря 2008 г. № 273-ФЗ «О противодействии коррупции»;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5D7C10" w:rsidRPr="005D7C10" w:rsidRDefault="005D7C10" w:rsidP="005D7C10">
      <w:pPr>
        <w:pStyle w:val="a5"/>
        <w:widowControl w:val="0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5D7C10">
        <w:rPr>
          <w:color w:val="000000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5D7C10" w:rsidRPr="005D7C10" w:rsidRDefault="005D7C10" w:rsidP="005D7C10">
      <w:pPr>
        <w:widowControl w:val="0"/>
        <w:tabs>
          <w:tab w:val="left" w:pos="0"/>
        </w:tabs>
        <w:jc w:val="both"/>
      </w:pPr>
      <w:r w:rsidRPr="005D7C10">
        <w:t>Иные профессиональные знания: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rPr>
          <w:color w:val="auto"/>
        </w:rPr>
        <w:t xml:space="preserve">- </w:t>
      </w:r>
      <w:r w:rsidR="005D7C10" w:rsidRPr="005D7C10">
        <w:rPr>
          <w:color w:val="auto"/>
        </w:rPr>
        <w:t xml:space="preserve">нормативные акты и </w:t>
      </w:r>
      <w:r w:rsidR="005D7C10" w:rsidRPr="005D7C10">
        <w:t>документы, необходимые для администрирования налога на добавленную стоимость;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/>
        <w:jc w:val="both"/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основы финансовых и кредитных отношений;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/>
        <w:jc w:val="both"/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схемы ухода от налогов;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/>
        <w:jc w:val="both"/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порядок определения налогооблагаемой базы;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понятие «налоговый контроль»; 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особенности проведения выездных налоговых проверок, в </w:t>
      </w:r>
      <w:proofErr w:type="spellStart"/>
      <w:r w:rsidR="005D7C10" w:rsidRPr="005D7C10">
        <w:t>т.ч</w:t>
      </w:r>
      <w:proofErr w:type="spellEnd"/>
      <w:r w:rsidR="005D7C10" w:rsidRPr="005D7C10">
        <w:t xml:space="preserve">. консолидированной группы налогоплательщиков; 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>особенности проведения «углубленных» камеральных налоговых проверок;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>требования к составлению акта/дополнения к акту/решения камеральной и выездной налоговой проверки;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  <w:rPr>
          <w:color w:val="auto"/>
        </w:rPr>
      </w:pPr>
      <w:r>
        <w:rPr>
          <w:color w:val="auto"/>
        </w:rPr>
        <w:t xml:space="preserve">- </w:t>
      </w:r>
      <w:r w:rsidR="005D7C10" w:rsidRPr="005D7C10">
        <w:rPr>
          <w:color w:val="auto"/>
        </w:rPr>
        <w:t xml:space="preserve">порядок и сроки </w:t>
      </w:r>
      <w:r w:rsidR="005D7C10" w:rsidRPr="005D7C10">
        <w:t xml:space="preserve">осуществления </w:t>
      </w:r>
      <w:r w:rsidR="005D7C10" w:rsidRPr="005D7C10">
        <w:rPr>
          <w:color w:val="auto"/>
        </w:rPr>
        <w:t xml:space="preserve">мероприятий налогового контроля, в </w:t>
      </w:r>
      <w:proofErr w:type="spellStart"/>
      <w:r w:rsidR="005D7C10" w:rsidRPr="005D7C10">
        <w:rPr>
          <w:color w:val="auto"/>
        </w:rPr>
        <w:t>т.ч</w:t>
      </w:r>
      <w:proofErr w:type="spellEnd"/>
      <w:r w:rsidR="005D7C10" w:rsidRPr="005D7C10">
        <w:rPr>
          <w:color w:val="auto"/>
        </w:rPr>
        <w:t>. в рамках проведения камеральных и выездных проверок;</w:t>
      </w:r>
    </w:p>
    <w:p w:rsidR="005D7C10" w:rsidRPr="005D7C10" w:rsidRDefault="00C64129" w:rsidP="00C64129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порядок и сроки проведения камеральных и выездных налоговых проверок; </w:t>
      </w:r>
    </w:p>
    <w:p w:rsidR="005D7C10" w:rsidRPr="005D7C10" w:rsidRDefault="00C64129" w:rsidP="00C64129">
      <w:pPr>
        <w:tabs>
          <w:tab w:val="left" w:pos="0"/>
        </w:tabs>
        <w:jc w:val="both"/>
        <w:rPr>
          <w:color w:val="000000"/>
        </w:rPr>
      </w:pPr>
      <w:r>
        <w:t xml:space="preserve">- </w:t>
      </w:r>
      <w:r w:rsidR="005D7C10" w:rsidRPr="005D7C10">
        <w:t xml:space="preserve">порядок и сроки рассмотрения материалов камеральных и выездных налоговых проверок; </w:t>
      </w:r>
    </w:p>
    <w:p w:rsidR="005D7C10" w:rsidRPr="005D7C10" w:rsidRDefault="00C64129" w:rsidP="00C64129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судебно-арбитражная практика в части камеральных и выездных проверок;</w:t>
      </w:r>
    </w:p>
    <w:p w:rsidR="005D7C10" w:rsidRPr="005D7C10" w:rsidRDefault="00C64129" w:rsidP="00C64129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порядок и критерии отбора налогоплательщиков для формирования Плана выездных налоговых проверок;</w:t>
      </w:r>
    </w:p>
    <w:p w:rsidR="005D7C10" w:rsidRPr="005D7C10" w:rsidRDefault="00C64129" w:rsidP="00C64129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оценка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="005D7C10" w:rsidRPr="005D7C10">
        <w:rPr>
          <w:color w:val="000000"/>
        </w:rPr>
        <w:t>приоритизации</w:t>
      </w:r>
      <w:proofErr w:type="spellEnd"/>
      <w:r w:rsidR="005D7C10" w:rsidRPr="005D7C10">
        <w:rPr>
          <w:color w:val="000000"/>
        </w:rPr>
        <w:t>, утвержденной письмами ФНС России;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особенности налогообложения при вывозе товаров с территории Российской Федерации. </w:t>
      </w:r>
    </w:p>
    <w:p w:rsidR="005D7C10" w:rsidRPr="005D7C10" w:rsidRDefault="00C64129" w:rsidP="005D7C10">
      <w:pPr>
        <w:widowControl w:val="0"/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lastRenderedPageBreak/>
        <w:t>2</w:t>
      </w:r>
      <w:r w:rsidR="005D7C10" w:rsidRPr="005D7C10">
        <w:rPr>
          <w:spacing w:val="-2"/>
        </w:rPr>
        <w:t xml:space="preserve">.3. Наличие функциональных знаний: </w:t>
      </w:r>
    </w:p>
    <w:p w:rsidR="005D7C10" w:rsidRPr="005D7C10" w:rsidRDefault="00C64129" w:rsidP="00C64129">
      <w:pPr>
        <w:pStyle w:val="Default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принципы, методы, технологии и механизмы осуществления контроля (надзора); </w:t>
      </w:r>
    </w:p>
    <w:p w:rsidR="005D7C10" w:rsidRPr="005D7C10" w:rsidRDefault="00C64129" w:rsidP="00C64129">
      <w:pPr>
        <w:widowControl w:val="0"/>
        <w:tabs>
          <w:tab w:val="left" w:pos="0"/>
        </w:tabs>
        <w:jc w:val="both"/>
      </w:pPr>
      <w:r>
        <w:t xml:space="preserve">- </w:t>
      </w:r>
      <w:r w:rsidR="005D7C10" w:rsidRPr="005D7C10">
        <w:t xml:space="preserve">виды, назначение и технологии организации проверочных процедур;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 xml:space="preserve">процедура организации проверки: порядок, этапы, инструменты проведения;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 xml:space="preserve">ограничения при проведении проверочных процедур;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 xml:space="preserve">меры, принимаемые по результатам проверки;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 xml:space="preserve">плановые (рейдовые) осмотры;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>система взаимодействия в рамках внутриведомственного и межведомственного электронного документооборота;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>понятие проведения анализа финансово-хозяйственной деятельности юридических лиц и индивидуальных предпринимателей;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ind w:right="-425"/>
        <w:jc w:val="both"/>
      </w:pPr>
      <w:r>
        <w:t xml:space="preserve">- </w:t>
      </w:r>
      <w:r w:rsidR="005D7C10" w:rsidRPr="005D7C10">
        <w:t>принципы, методы, технологии проведения анализа финансово-хозяйственной деятельности налогоплательщиков;</w:t>
      </w:r>
    </w:p>
    <w:p w:rsidR="005D7C10" w:rsidRPr="005D7C10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spacing w:val="-2"/>
        </w:rPr>
      </w:pPr>
      <w:r>
        <w:t xml:space="preserve">- </w:t>
      </w:r>
      <w:r w:rsidR="005D7C10" w:rsidRPr="005D7C10">
        <w:t xml:space="preserve">основания проведения и особенности внеплановых проверок. </w:t>
      </w:r>
    </w:p>
    <w:p w:rsidR="005D7C10" w:rsidRPr="005D7C10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t>2</w:t>
      </w:r>
      <w:r w:rsidR="005D7C10" w:rsidRPr="005D7C10">
        <w:t>.4</w:t>
      </w:r>
      <w:r w:rsidR="005D7C10" w:rsidRPr="005D7C10">
        <w:rPr>
          <w:color w:val="000000"/>
        </w:rPr>
        <w:t xml:space="preserve">. Наличие базовых умений: </w:t>
      </w:r>
    </w:p>
    <w:p w:rsidR="005D7C10" w:rsidRPr="00C64129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C64129">
        <w:rPr>
          <w:color w:val="000000"/>
        </w:rPr>
        <w:t>умение мыслить системно (стратегически);</w:t>
      </w:r>
    </w:p>
    <w:p w:rsidR="005D7C10" w:rsidRPr="00C64129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C64129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5D7C10" w:rsidRPr="00C64129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C64129">
        <w:rPr>
          <w:color w:val="000000"/>
        </w:rPr>
        <w:t>коммуникативные умения;</w:t>
      </w:r>
    </w:p>
    <w:p w:rsidR="005D7C10" w:rsidRPr="00C64129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C64129">
        <w:rPr>
          <w:color w:val="000000"/>
        </w:rPr>
        <w:t>умение управлять изменениями.</w:t>
      </w:r>
    </w:p>
    <w:p w:rsidR="005D7C10" w:rsidRPr="005D7C10" w:rsidRDefault="00C64129" w:rsidP="00C64129">
      <w:pPr>
        <w:widowControl w:val="0"/>
        <w:tabs>
          <w:tab w:val="left" w:pos="0"/>
          <w:tab w:val="left" w:pos="1560"/>
        </w:tabs>
        <w:ind w:right="-425"/>
        <w:jc w:val="both"/>
        <w:rPr>
          <w:color w:val="000000"/>
        </w:rPr>
      </w:pPr>
      <w:r>
        <w:t>2</w:t>
      </w:r>
      <w:r w:rsidR="005D7C10" w:rsidRPr="005D7C10">
        <w:t>.5.</w:t>
      </w:r>
      <w:r w:rsidR="005D7C10" w:rsidRPr="005D7C10">
        <w:rPr>
          <w:color w:val="000000"/>
        </w:rPr>
        <w:t> Наличие профессиональных умений: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анализ результатов контрольной работы, проводимой при мероприятиях налогового контроля;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анализ и систематизация форм и методов выявления и доказывания применяемых налогоплательщиком схем уклонения </w:t>
      </w:r>
      <w:proofErr w:type="spellStart"/>
      <w:r w:rsidR="005D7C10" w:rsidRPr="005D7C10">
        <w:rPr>
          <w:color w:val="000000"/>
        </w:rPr>
        <w:t>oт</w:t>
      </w:r>
      <w:proofErr w:type="spellEnd"/>
      <w:r w:rsidR="005D7C10" w:rsidRPr="005D7C10">
        <w:rPr>
          <w:color w:val="000000"/>
        </w:rPr>
        <w:t xml:space="preserve"> налогообложения;</w:t>
      </w:r>
    </w:p>
    <w:p w:rsidR="00C64129" w:rsidRDefault="00C64129" w:rsidP="00C64129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</w:t>
      </w:r>
      <w:r>
        <w:rPr>
          <w:color w:val="000000"/>
        </w:rPr>
        <w:t xml:space="preserve">бретателей, включенных в ФРПВ; 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разработка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5D7C10" w:rsidRPr="005D7C10" w:rsidRDefault="00C64129" w:rsidP="00C64129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контроль за проведением выездных и камеральных налоговых проверок, а также рассмотрением и оформлением результатов проверок в соответствии с Налоговым Кодексом РФ; 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контроль в рамках действующего законодательства Российской Федерации о налогах и сборах за деятельностью территориальных налоговых органов г. Москвы с использованием в своей работе всех форм налогового контроля, применяемых вне рамок проведения налоговых проверок, в ходе камеральных и выездных (тематических, комплексных) налоговых проверок, за проведением мероприятий налогового контроля в отношении налогоплательщиков, в налоговых декларациях по налогу на добавленную стоимость (далее – НДС) которых выявлены риски, установленные с использованием программного комплекса АИС – налог 3, в целях доказывания схем уклонения </w:t>
      </w:r>
      <w:proofErr w:type="spellStart"/>
      <w:r w:rsidR="005D7C10" w:rsidRPr="005D7C10">
        <w:rPr>
          <w:color w:val="000000"/>
        </w:rPr>
        <w:t>oт</w:t>
      </w:r>
      <w:proofErr w:type="spellEnd"/>
      <w:r w:rsidR="005D7C10" w:rsidRPr="005D7C10">
        <w:rPr>
          <w:color w:val="000000"/>
        </w:rPr>
        <w:t xml:space="preserve"> налогообложения, с учетом концепции </w:t>
      </w:r>
      <w:proofErr w:type="spellStart"/>
      <w:r w:rsidR="005D7C10" w:rsidRPr="005D7C10">
        <w:rPr>
          <w:color w:val="000000"/>
        </w:rPr>
        <w:t>приоритизации</w:t>
      </w:r>
      <w:proofErr w:type="spellEnd"/>
      <w:r w:rsidR="005D7C10" w:rsidRPr="005D7C10">
        <w:rPr>
          <w:color w:val="000000"/>
        </w:rPr>
        <w:t>, утвержденной письмами ФНС России;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контроль за качеством проведения территориальными налоговыми органами г. Москвы мероприятий налогового контроля в отношении участников схем уклонения от налогообложения и предполагаемых выгодоприобретателей, включенных в Федеральный реестр предполагаемых выгодоприобретателей (далее – ФРПВ), оценка корректности установления их роли;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участие (при необходимости) в проведении мероприятий налогового контроля, осуществляемыми территориальными налоговыми органами г. Москвы вне рамок налоговых проверок, в ходе камеральных и выездных налоговых проверок, назначенных по итогам отработки рисков, выявленных в результате анализа деклараций по налогу на добавленную стоимость;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организация планирования выездных налоговых проверок в отношении налогоплательщиков, в деятельности которых выявлены схемы ухода от налогообложения, </w:t>
      </w:r>
      <w:r w:rsidR="005D7C10" w:rsidRPr="005D7C10">
        <w:rPr>
          <w:color w:val="000000"/>
        </w:rPr>
        <w:lastRenderedPageBreak/>
        <w:t>и которые являются приоритетными к отработке согласно концепции, утвержденной письмами ФНС России;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отбор приоритетных выгодоприобретателей для целей включения в План выездных налоговых проверок;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получение от территориальных налоговых органов города Москвы и анализ заключений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формирование Проектов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координация действий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обеспечение организации, координация, методологическое сопровождение проведения мероприятий налогового контроля, в отношении налогоплательщиков, имеющих риски совершения налогового правонарушения;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 xml:space="preserve">взаимодействие с правоохранительными, таможенными органами, </w:t>
      </w:r>
      <w:proofErr w:type="spellStart"/>
      <w:r w:rsidR="005D7C10" w:rsidRPr="005D7C10">
        <w:rPr>
          <w:color w:val="000000"/>
        </w:rPr>
        <w:t>Росфинмониторингом</w:t>
      </w:r>
      <w:proofErr w:type="spellEnd"/>
      <w:r w:rsidR="005D7C10" w:rsidRPr="005D7C10">
        <w:rPr>
          <w:color w:val="000000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5D7C10" w:rsidRPr="005D7C10" w:rsidRDefault="005D7C10" w:rsidP="00C64129">
      <w:pPr>
        <w:pStyle w:val="a5"/>
        <w:widowControl w:val="0"/>
        <w:numPr>
          <w:ilvl w:val="1"/>
          <w:numId w:val="9"/>
        </w:numPr>
        <w:tabs>
          <w:tab w:val="left" w:pos="0"/>
          <w:tab w:val="left" w:pos="1560"/>
        </w:tabs>
        <w:jc w:val="both"/>
      </w:pPr>
      <w:r w:rsidRPr="005D7C10">
        <w:t xml:space="preserve">Наличие функциональных умений: 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навыки делового письма;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D7C10" w:rsidRPr="005D7C10" w:rsidRDefault="00C64129" w:rsidP="00C64129">
      <w:pPr>
        <w:pStyle w:val="a5"/>
        <w:widowControl w:val="0"/>
        <w:tabs>
          <w:tab w:val="left" w:pos="0"/>
          <w:tab w:val="left" w:pos="1560"/>
        </w:tabs>
        <w:ind w:left="0"/>
        <w:jc w:val="both"/>
      </w:pPr>
      <w:r>
        <w:rPr>
          <w:color w:val="000000"/>
        </w:rPr>
        <w:t xml:space="preserve">- </w:t>
      </w:r>
      <w:r w:rsidR="005D7C10" w:rsidRPr="005D7C10">
        <w:rPr>
          <w:color w:val="000000"/>
        </w:rPr>
        <w:t>подготовка презентационных материалов;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 xml:space="preserve">проведение плановых и внеплановых документарных (камеральных) проверок (обследований); 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сбор, обработка и формирование статистической налоговой отчетности в рамках компетенции Отдела;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разработка, рассмотрение и согласование проектов нормативных правовых актов и других документов;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подготовка методических рекомендаций, разъяснений;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подготовка аналитиче</w:t>
      </w:r>
      <w:bookmarkStart w:id="0" w:name="_GoBack"/>
      <w:bookmarkEnd w:id="0"/>
      <w:r w:rsidR="005D7C10" w:rsidRPr="005D7C10">
        <w:t>ских, информационных и других материалов;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подготовка аналитических справок для руководства Управления, материалов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5D7C10" w:rsidRPr="005D7C10" w:rsidRDefault="00C64129" w:rsidP="00C64129">
      <w:pPr>
        <w:pStyle w:val="Default"/>
        <w:tabs>
          <w:tab w:val="left" w:pos="0"/>
          <w:tab w:val="left" w:pos="1560"/>
        </w:tabs>
        <w:jc w:val="both"/>
      </w:pPr>
      <w:r>
        <w:t xml:space="preserve">- </w:t>
      </w:r>
      <w:r w:rsidR="005D7C10" w:rsidRPr="005D7C10">
        <w:t>подготовка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5D7C10" w:rsidRDefault="00C64129" w:rsidP="00C64129">
      <w:pPr>
        <w:pStyle w:val="Default"/>
        <w:tabs>
          <w:tab w:val="left" w:pos="0"/>
          <w:tab w:val="left" w:pos="1560"/>
        </w:tabs>
        <w:jc w:val="both"/>
        <w:rPr>
          <w:sz w:val="28"/>
          <w:szCs w:val="28"/>
        </w:rPr>
      </w:pPr>
      <w:r>
        <w:t xml:space="preserve">- </w:t>
      </w:r>
      <w:r w:rsidR="005D7C10" w:rsidRPr="005D7C10">
        <w:t>осуществление контроля исполнения предписаний, решений и других распорядительных документов.</w:t>
      </w:r>
      <w:r w:rsidR="005D7C10" w:rsidRPr="009641FE">
        <w:rPr>
          <w:sz w:val="28"/>
          <w:szCs w:val="28"/>
        </w:rPr>
        <w:t xml:space="preserve"> </w:t>
      </w:r>
    </w:p>
    <w:p w:rsidR="00500F7A" w:rsidRPr="006679CD" w:rsidRDefault="00500F7A" w:rsidP="005D7C10">
      <w:pPr>
        <w:widowControl w:val="0"/>
        <w:tabs>
          <w:tab w:val="left" w:pos="0"/>
        </w:tabs>
        <w:jc w:val="both"/>
        <w:rPr>
          <w:b/>
        </w:rPr>
      </w:pPr>
    </w:p>
    <w:sectPr w:rsidR="00500F7A" w:rsidRPr="006679CD" w:rsidSect="00C641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51278B"/>
    <w:multiLevelType w:val="multilevel"/>
    <w:tmpl w:val="88861C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D259C5"/>
    <w:multiLevelType w:val="hybridMultilevel"/>
    <w:tmpl w:val="3566F58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331ED"/>
    <w:rsid w:val="00041009"/>
    <w:rsid w:val="000565D2"/>
    <w:rsid w:val="001E1987"/>
    <w:rsid w:val="00226E7E"/>
    <w:rsid w:val="00364DC0"/>
    <w:rsid w:val="0036543F"/>
    <w:rsid w:val="00370260"/>
    <w:rsid w:val="004349F4"/>
    <w:rsid w:val="004569A3"/>
    <w:rsid w:val="004D604B"/>
    <w:rsid w:val="004E52E5"/>
    <w:rsid w:val="00500F7A"/>
    <w:rsid w:val="00527281"/>
    <w:rsid w:val="005922C5"/>
    <w:rsid w:val="005A685F"/>
    <w:rsid w:val="005A74CA"/>
    <w:rsid w:val="005D7C10"/>
    <w:rsid w:val="005E401E"/>
    <w:rsid w:val="005F2A48"/>
    <w:rsid w:val="00647CA3"/>
    <w:rsid w:val="006679CD"/>
    <w:rsid w:val="006857A1"/>
    <w:rsid w:val="00815E4B"/>
    <w:rsid w:val="00867A8C"/>
    <w:rsid w:val="00934381"/>
    <w:rsid w:val="00A8325C"/>
    <w:rsid w:val="00AD2E8C"/>
    <w:rsid w:val="00AD72D2"/>
    <w:rsid w:val="00AF0A34"/>
    <w:rsid w:val="00C64129"/>
    <w:rsid w:val="00C95CB8"/>
    <w:rsid w:val="00CB2E0F"/>
    <w:rsid w:val="00CC1F6A"/>
    <w:rsid w:val="00CD37C3"/>
    <w:rsid w:val="00CF1CED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EE4D2-4411-49CD-95C9-5063171D8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3067</Words>
  <Characters>17483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cp:lastPrinted>2025-02-07T12:36:00Z</cp:lastPrinted>
  <dcterms:created xsi:type="dcterms:W3CDTF">2025-09-18T07:36:00Z</dcterms:created>
  <dcterms:modified xsi:type="dcterms:W3CDTF">2025-09-18T07:52:00Z</dcterms:modified>
</cp:coreProperties>
</file>